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72E5" w14:textId="77777777" w:rsidR="00EC2DBD" w:rsidRPr="00297BBE" w:rsidRDefault="00EC2DBD" w:rsidP="00EC2DBD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b/>
          <w:bCs/>
          <w:sz w:val="19"/>
          <w:szCs w:val="19"/>
        </w:rPr>
      </w:pPr>
    </w:p>
    <w:p w14:paraId="166B8E5D" w14:textId="77777777" w:rsidR="00EC2DBD" w:rsidRPr="00297BBE" w:rsidRDefault="00EC2DBD" w:rsidP="00EC2DBD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297BBE">
        <w:rPr>
          <w:rFonts w:ascii="Times New Roman" w:hAnsi="Times New Roman" w:cs="Times New Roman"/>
          <w:b/>
          <w:bCs/>
          <w:sz w:val="20"/>
          <w:szCs w:val="20"/>
        </w:rPr>
        <w:t>Załącznik Nr 4</w:t>
      </w:r>
    </w:p>
    <w:p w14:paraId="37415117" w14:textId="77777777" w:rsidR="00EC2DBD" w:rsidRPr="00297BBE" w:rsidRDefault="00EC2DBD" w:rsidP="00EC2DBD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b/>
          <w:bCs/>
          <w:sz w:val="19"/>
          <w:szCs w:val="19"/>
        </w:rPr>
      </w:pPr>
    </w:p>
    <w:p w14:paraId="5FD0A7E2" w14:textId="77777777" w:rsidR="000545B5" w:rsidRPr="00297BBE" w:rsidRDefault="000545B5" w:rsidP="00EC2DBD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b/>
          <w:bCs/>
          <w:sz w:val="19"/>
          <w:szCs w:val="19"/>
        </w:rPr>
      </w:pPr>
    </w:p>
    <w:p w14:paraId="62C582B5" w14:textId="77777777" w:rsidR="000545B5" w:rsidRPr="00297BBE" w:rsidRDefault="000545B5" w:rsidP="00EC2DBD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b/>
          <w:bCs/>
          <w:sz w:val="19"/>
          <w:szCs w:val="19"/>
        </w:rPr>
      </w:pPr>
    </w:p>
    <w:p w14:paraId="4E345263" w14:textId="77777777" w:rsidR="00EC2DBD" w:rsidRPr="00297BBE" w:rsidRDefault="00EC2DBD" w:rsidP="00EC2DBD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48498ABD" w14:textId="77777777" w:rsidR="00EC2DBD" w:rsidRPr="00297BBE" w:rsidRDefault="00EC2DBD" w:rsidP="00863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BBE">
        <w:rPr>
          <w:rFonts w:ascii="Times New Roman" w:hAnsi="Times New Roman" w:cs="Times New Roman"/>
          <w:b/>
          <w:bCs/>
          <w:sz w:val="24"/>
          <w:szCs w:val="24"/>
        </w:rPr>
        <w:t>Rozstrzygnięcie o sposobie realizacji zapisanych w planie inwestycji</w:t>
      </w:r>
    </w:p>
    <w:p w14:paraId="174DC0E9" w14:textId="4BA2C68A" w:rsidR="00744803" w:rsidRPr="00297BBE" w:rsidRDefault="00EC2DBD" w:rsidP="00297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BBE">
        <w:rPr>
          <w:rFonts w:ascii="Times New Roman" w:hAnsi="Times New Roman" w:cs="Times New Roman"/>
          <w:b/>
          <w:bCs/>
          <w:sz w:val="24"/>
          <w:szCs w:val="24"/>
        </w:rPr>
        <w:t>z zakresu infrastruktury technicznej,</w:t>
      </w:r>
      <w:r w:rsidR="000545B5" w:rsidRPr="00297B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7BBE">
        <w:rPr>
          <w:rFonts w:ascii="Times New Roman" w:hAnsi="Times New Roman" w:cs="Times New Roman"/>
          <w:b/>
          <w:bCs/>
          <w:sz w:val="24"/>
          <w:szCs w:val="24"/>
        </w:rPr>
        <w:t>które należą do zadań własnych</w:t>
      </w:r>
      <w:r w:rsidR="00297B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7BBE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 w:rsidR="00297BB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97BBE">
        <w:rPr>
          <w:rFonts w:ascii="Times New Roman" w:hAnsi="Times New Roman" w:cs="Times New Roman"/>
          <w:b/>
          <w:bCs/>
          <w:sz w:val="24"/>
          <w:szCs w:val="24"/>
        </w:rPr>
        <w:t>oraz zasadach ich finansowania</w:t>
      </w:r>
    </w:p>
    <w:p w14:paraId="1CEE5A74" w14:textId="77777777" w:rsidR="00EC2DBD" w:rsidRPr="00297BBE" w:rsidRDefault="00EC2DBD" w:rsidP="00EC2DBD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7F10C344" w14:textId="77777777" w:rsidR="00EC2DBD" w:rsidRPr="00297BBE" w:rsidRDefault="00EC2DBD" w:rsidP="00EC2DB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201192" w14:textId="77777777" w:rsidR="00EC2DBD" w:rsidRPr="00297BBE" w:rsidRDefault="00EC2DBD" w:rsidP="00EC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BBE">
        <w:rPr>
          <w:rFonts w:ascii="Times New Roman" w:hAnsi="Times New Roman" w:cs="Times New Roman"/>
          <w:sz w:val="24"/>
          <w:szCs w:val="24"/>
        </w:rPr>
        <w:t>Na podstawie art. 20 ust. 1 ustawy z dnia 27 marca 2003 r. o planowaniu i zagospodarowaniu przestrzennym</w:t>
      </w:r>
    </w:p>
    <w:p w14:paraId="064EF046" w14:textId="6ABAD39F" w:rsidR="00EC2DBD" w:rsidRPr="00297BBE" w:rsidRDefault="00EC2DBD" w:rsidP="00EC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BBE">
        <w:rPr>
          <w:rFonts w:ascii="Times New Roman" w:hAnsi="Times New Roman" w:cs="Times New Roman"/>
          <w:sz w:val="24"/>
          <w:szCs w:val="24"/>
        </w:rPr>
        <w:t>(</w:t>
      </w:r>
      <w:r w:rsidR="00863DFB" w:rsidRPr="00297BBE">
        <w:rPr>
          <w:rFonts w:ascii="Times New Roman" w:hAnsi="Times New Roman" w:cs="Times New Roman"/>
          <w:sz w:val="24"/>
          <w:szCs w:val="24"/>
        </w:rPr>
        <w:t>t</w:t>
      </w:r>
      <w:r w:rsidRPr="00297BBE">
        <w:rPr>
          <w:rFonts w:ascii="Times New Roman" w:hAnsi="Times New Roman" w:cs="Times New Roman"/>
          <w:sz w:val="24"/>
          <w:szCs w:val="24"/>
        </w:rPr>
        <w:t>.j. Dz.U. z 202</w:t>
      </w:r>
      <w:r w:rsidR="00863DFB" w:rsidRPr="00297BBE">
        <w:rPr>
          <w:rFonts w:ascii="Times New Roman" w:hAnsi="Times New Roman" w:cs="Times New Roman"/>
          <w:sz w:val="24"/>
          <w:szCs w:val="24"/>
        </w:rPr>
        <w:t>4</w:t>
      </w:r>
      <w:r w:rsidRPr="00297BBE">
        <w:rPr>
          <w:rFonts w:ascii="Times New Roman" w:hAnsi="Times New Roman" w:cs="Times New Roman"/>
          <w:sz w:val="24"/>
          <w:szCs w:val="24"/>
        </w:rPr>
        <w:t xml:space="preserve"> r. poz </w:t>
      </w:r>
      <w:r w:rsidR="00863DFB" w:rsidRPr="00297BBE">
        <w:rPr>
          <w:rFonts w:ascii="Times New Roman" w:hAnsi="Times New Roman" w:cs="Times New Roman"/>
          <w:sz w:val="24"/>
          <w:szCs w:val="24"/>
        </w:rPr>
        <w:t>1130</w:t>
      </w:r>
      <w:r w:rsidRPr="00297BBE">
        <w:rPr>
          <w:rFonts w:ascii="Times New Roman" w:hAnsi="Times New Roman" w:cs="Times New Roman"/>
          <w:sz w:val="24"/>
          <w:szCs w:val="24"/>
        </w:rPr>
        <w:t>), w zakresie zapisanych w Miejscowym Planie Zagospodarowania Przestrzennego Gminy Krasiczyn, inwestycji z zakresu infrastruktury technicznej, Rada Gminy Krasiczyn</w:t>
      </w:r>
    </w:p>
    <w:p w14:paraId="1D6465EE" w14:textId="77777777" w:rsidR="00EC2DBD" w:rsidRPr="00297BBE" w:rsidRDefault="00EC2DBD" w:rsidP="00EC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BBE">
        <w:rPr>
          <w:rFonts w:ascii="Times New Roman" w:hAnsi="Times New Roman" w:cs="Times New Roman"/>
          <w:sz w:val="24"/>
          <w:szCs w:val="24"/>
        </w:rPr>
        <w:t>stwierdza, iż do zadań własnych gminy należeć będzie:</w:t>
      </w:r>
    </w:p>
    <w:p w14:paraId="2FA70D4A" w14:textId="77777777" w:rsidR="00EC2DBD" w:rsidRPr="00297BBE" w:rsidRDefault="00EC2DBD" w:rsidP="00EC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5A1B5" w14:textId="77777777" w:rsidR="00EC2DBD" w:rsidRPr="00297BBE" w:rsidRDefault="00EC2DBD" w:rsidP="00EC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BBE">
        <w:rPr>
          <w:rFonts w:ascii="Times New Roman" w:hAnsi="Times New Roman" w:cs="Times New Roman"/>
          <w:sz w:val="24"/>
          <w:szCs w:val="24"/>
        </w:rPr>
        <w:t>1. Realizacja terenów komunikacji wewnętrznej (KR) w zakresie obsługi cmentarzy - ogólnodostępnej.</w:t>
      </w:r>
    </w:p>
    <w:p w14:paraId="71095DB7" w14:textId="77777777" w:rsidR="00EC2DBD" w:rsidRPr="00297BBE" w:rsidRDefault="00EC2DBD" w:rsidP="00EC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BBE">
        <w:rPr>
          <w:rFonts w:ascii="Times New Roman" w:hAnsi="Times New Roman" w:cs="Times New Roman"/>
          <w:sz w:val="24"/>
          <w:szCs w:val="24"/>
        </w:rPr>
        <w:t>2. Realizacja terenów obsługi komunikacyjnej cmentarzy (KOP) - ogólnodostępnej.</w:t>
      </w:r>
    </w:p>
    <w:p w14:paraId="0F5D21D5" w14:textId="77777777" w:rsidR="00EC2DBD" w:rsidRPr="00297BBE" w:rsidRDefault="00EC2DBD" w:rsidP="00EC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908FF" w14:textId="25098117" w:rsidR="00EC2DBD" w:rsidRPr="00297BBE" w:rsidRDefault="00EC2DBD" w:rsidP="00EC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BBE">
        <w:rPr>
          <w:rFonts w:ascii="Times New Roman" w:hAnsi="Times New Roman" w:cs="Times New Roman"/>
          <w:sz w:val="24"/>
          <w:szCs w:val="24"/>
        </w:rPr>
        <w:t>Inwestycje celu publicznego realizowane będą ze środków własnych gminy, z możliwością etapowania,</w:t>
      </w:r>
      <w:r w:rsidR="00672FA3">
        <w:rPr>
          <w:rFonts w:ascii="Times New Roman" w:hAnsi="Times New Roman" w:cs="Times New Roman"/>
          <w:sz w:val="24"/>
          <w:szCs w:val="24"/>
        </w:rPr>
        <w:t xml:space="preserve"> </w:t>
      </w:r>
      <w:r w:rsidRPr="00297BBE">
        <w:rPr>
          <w:rFonts w:ascii="Times New Roman" w:hAnsi="Times New Roman" w:cs="Times New Roman"/>
          <w:sz w:val="24"/>
          <w:szCs w:val="24"/>
        </w:rPr>
        <w:t>ze środków pomocowych, zgodnie z uchwałą budżetową Gminy Krasiczyn.</w:t>
      </w:r>
    </w:p>
    <w:sectPr w:rsidR="00EC2DBD" w:rsidRPr="0029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2B"/>
    <w:rsid w:val="000545B5"/>
    <w:rsid w:val="00154788"/>
    <w:rsid w:val="002431D7"/>
    <w:rsid w:val="002508B4"/>
    <w:rsid w:val="00297BBE"/>
    <w:rsid w:val="00537C5F"/>
    <w:rsid w:val="00672FA3"/>
    <w:rsid w:val="00744803"/>
    <w:rsid w:val="00863DFB"/>
    <w:rsid w:val="008A3A2B"/>
    <w:rsid w:val="00EC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B4D6"/>
  <w15:chartTrackingRefBased/>
  <w15:docId w15:val="{1DF2085B-06D9-4D65-BE58-76E72F18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Polko</cp:lastModifiedBy>
  <cp:revision>5</cp:revision>
  <dcterms:created xsi:type="dcterms:W3CDTF">2024-09-25T05:08:00Z</dcterms:created>
  <dcterms:modified xsi:type="dcterms:W3CDTF">2024-09-25T05:10:00Z</dcterms:modified>
</cp:coreProperties>
</file>